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E9" w:rsidRDefault="00B744E9" w:rsidP="00B744E9">
      <w:pPr>
        <w:pStyle w:val="33"/>
        <w:keepNext w:val="0"/>
        <w:pageBreakBefore/>
        <w:widowControl w:val="0"/>
        <w:tabs>
          <w:tab w:val="center" w:pos="4251"/>
          <w:tab w:val="right" w:pos="8503"/>
        </w:tabs>
        <w:spacing w:before="240" w:after="240"/>
        <w:rPr>
          <w:bCs/>
          <w:sz w:val="28"/>
          <w:szCs w:val="28"/>
        </w:rPr>
      </w:pPr>
      <w:r>
        <w:rPr>
          <w:bCs/>
          <w:sz w:val="28"/>
          <w:szCs w:val="28"/>
        </w:rPr>
        <w:t>Оборот розничной торговли розничных торговых сетей</w:t>
      </w:r>
      <w:r>
        <w:rPr>
          <w:bCs/>
          <w:sz w:val="28"/>
          <w:szCs w:val="28"/>
        </w:rPr>
        <w:br/>
      </w:r>
    </w:p>
    <w:tbl>
      <w:tblPr>
        <w:tblStyle w:val="a7"/>
        <w:tblW w:w="0" w:type="auto"/>
        <w:tblInd w:w="108" w:type="dxa"/>
        <w:shd w:val="clear" w:color="auto" w:fill="FFFFFF" w:themeFill="background1"/>
        <w:tblLook w:val="04A0"/>
      </w:tblPr>
      <w:tblGrid>
        <w:gridCol w:w="3686"/>
        <w:gridCol w:w="3260"/>
        <w:gridCol w:w="3260"/>
      </w:tblGrid>
      <w:tr w:rsidR="00B744E9" w:rsidTr="00A7003E">
        <w:trPr>
          <w:trHeight w:val="8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spacing w:before="120" w:after="12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4E9" w:rsidRDefault="00B744E9" w:rsidP="00B744E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Январь-июнь </w:t>
            </w:r>
            <w:r>
              <w:rPr>
                <w:rFonts w:ascii="Times New Roman" w:hAnsi="Times New Roman" w:cs="Times New Roman"/>
                <w:b/>
                <w:lang w:eastAsia="ru-RU"/>
              </w:rPr>
              <w:br/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% к соответствующему периоду предыдущего года</w:t>
            </w:r>
            <w:r>
              <w:rPr>
                <w:rFonts w:ascii="Times New Roman" w:hAnsi="Times New Roman" w:cs="Times New Roman"/>
                <w:b/>
                <w:lang w:eastAsia="ru-RU"/>
              </w:rPr>
              <w:br/>
            </w:r>
          </w:p>
        </w:tc>
      </w:tr>
      <w:tr w:rsidR="00B744E9" w:rsidTr="00A7003E">
        <w:trPr>
          <w:trHeight w:val="1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spacing w:before="120" w:after="120"/>
              <w:ind w:left="17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Оборот розничной торговли розничных торговых сетей, </w:t>
            </w:r>
            <w:r>
              <w:rPr>
                <w:rFonts w:ascii="Times New Roman" w:hAnsi="Times New Roman" w:cs="Times New Roman"/>
                <w:lang w:eastAsia="ru-RU"/>
              </w:rPr>
              <w:br/>
              <w:t>млн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1112337,5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114,9</w:t>
            </w:r>
          </w:p>
        </w:tc>
      </w:tr>
      <w:tr w:rsidR="00B744E9" w:rsidTr="00A7003E">
        <w:trPr>
          <w:trHeight w:val="1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spacing w:before="120" w:after="120"/>
              <w:ind w:left="17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744E9" w:rsidRDefault="00B744E9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744E9" w:rsidRDefault="00B744E9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744E9" w:rsidTr="00A7003E">
        <w:trPr>
          <w:trHeight w:val="1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spacing w:before="120" w:after="120"/>
              <w:ind w:left="11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розничной торговли пищевыми продуктами, включая напитки</w:t>
            </w:r>
            <w:r w:rsidR="00224928">
              <w:rPr>
                <w:rFonts w:ascii="Times New Roman" w:hAnsi="Times New Roman" w:cs="Times New Roman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 табачными изделиями, </w:t>
            </w:r>
            <w:r>
              <w:rPr>
                <w:rFonts w:ascii="Times New Roman" w:hAnsi="Times New Roman" w:cs="Times New Roman"/>
                <w:lang w:eastAsia="ru-RU"/>
              </w:rPr>
              <w:br/>
              <w:t>млн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488852,4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103,6</w:t>
            </w:r>
          </w:p>
        </w:tc>
      </w:tr>
      <w:tr w:rsidR="00B744E9" w:rsidTr="00A7003E">
        <w:trPr>
          <w:trHeight w:val="11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B744E9">
            <w:pPr>
              <w:spacing w:before="120" w:after="120"/>
              <w:ind w:left="11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непродовольственными товарами, млн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623485,1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4E9" w:rsidRDefault="00916DD6">
            <w:pPr>
              <w:spacing w:before="120" w:after="12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125,6</w:t>
            </w:r>
          </w:p>
        </w:tc>
      </w:tr>
    </w:tbl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Pr="002D76BD" w:rsidRDefault="002D76BD" w:rsidP="002D76BD"/>
    <w:p w:rsidR="002D76BD" w:rsidRDefault="002D76BD" w:rsidP="002D76BD"/>
    <w:p w:rsidR="00AC4E94" w:rsidRPr="002D76BD" w:rsidRDefault="00AC4E94" w:rsidP="002D76BD">
      <w:pPr>
        <w:jc w:val="center"/>
      </w:pPr>
      <w:bookmarkStart w:id="0" w:name="_GoBack"/>
      <w:bookmarkEnd w:id="0"/>
    </w:p>
    <w:sectPr w:rsidR="00AC4E94" w:rsidRPr="002D76BD" w:rsidSect="00A7003E">
      <w:footerReference w:type="default" r:id="rId6"/>
      <w:pgSz w:w="11906" w:h="16838"/>
      <w:pgMar w:top="1134" w:right="850" w:bottom="1134" w:left="851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2AC" w:rsidRDefault="009A72AC" w:rsidP="002D76BD">
      <w:pPr>
        <w:spacing w:after="0" w:line="240" w:lineRule="auto"/>
      </w:pPr>
      <w:r>
        <w:separator/>
      </w:r>
    </w:p>
  </w:endnote>
  <w:endnote w:type="continuationSeparator" w:id="0">
    <w:p w:rsidR="009A72AC" w:rsidRDefault="009A72AC" w:rsidP="002D7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9557" w:type="dxa"/>
      <w:tblInd w:w="108" w:type="dxa"/>
      <w:tblLayout w:type="fixed"/>
      <w:tblLook w:val="04A0"/>
    </w:tblPr>
    <w:tblGrid>
      <w:gridCol w:w="3888"/>
      <w:gridCol w:w="1780"/>
      <w:gridCol w:w="3889"/>
    </w:tblGrid>
    <w:tr w:rsidR="002D76BD" w:rsidTr="00E11F9B">
      <w:trPr>
        <w:trHeight w:hRule="exact" w:val="244"/>
      </w:trPr>
      <w:tc>
        <w:tcPr>
          <w:tcW w:w="3686" w:type="dxa"/>
          <w:tcBorders>
            <w:top w:val="nil"/>
            <w:left w:val="nil"/>
            <w:bottom w:val="single" w:sz="12" w:space="0" w:color="595959" w:themeColor="text1" w:themeTint="A6"/>
            <w:right w:val="nil"/>
          </w:tcBorders>
        </w:tcPr>
        <w:p w:rsidR="002D76BD" w:rsidRDefault="002D76BD" w:rsidP="00E11F9B">
          <w:pPr>
            <w:pStyle w:val="a5"/>
          </w:pPr>
        </w:p>
      </w:tc>
      <w:tc>
        <w:tcPr>
          <w:tcW w:w="1687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2D76BD" w:rsidRPr="00E7065D" w:rsidRDefault="002D76BD" w:rsidP="00E11F9B">
          <w:pPr>
            <w:pStyle w:val="a5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47C9E">
            <w:rPr>
              <w:rFonts w:ascii="Times New Roman" w:hAnsi="Times New Roman" w:cs="Times New Roman"/>
              <w:color w:val="595959" w:themeColor="text1" w:themeTint="A6"/>
              <w:sz w:val="20"/>
              <w:szCs w:val="20"/>
            </w:rPr>
            <w:t>МОССТАТ</w:t>
          </w:r>
        </w:p>
      </w:tc>
      <w:tc>
        <w:tcPr>
          <w:tcW w:w="3686" w:type="dxa"/>
          <w:tcBorders>
            <w:top w:val="nil"/>
            <w:left w:val="nil"/>
            <w:bottom w:val="single" w:sz="12" w:space="0" w:color="595959" w:themeColor="text1" w:themeTint="A6"/>
            <w:right w:val="nil"/>
          </w:tcBorders>
        </w:tcPr>
        <w:p w:rsidR="002D76BD" w:rsidRDefault="002D76BD" w:rsidP="00E11F9B">
          <w:pPr>
            <w:pStyle w:val="a5"/>
          </w:pPr>
        </w:p>
      </w:tc>
    </w:tr>
    <w:tr w:rsidR="002D76BD" w:rsidTr="00E11F9B">
      <w:trPr>
        <w:trHeight w:hRule="exact" w:val="244"/>
      </w:trPr>
      <w:tc>
        <w:tcPr>
          <w:tcW w:w="3686" w:type="dxa"/>
          <w:tcBorders>
            <w:top w:val="single" w:sz="12" w:space="0" w:color="595959" w:themeColor="text1" w:themeTint="A6"/>
            <w:left w:val="nil"/>
            <w:bottom w:val="nil"/>
            <w:right w:val="nil"/>
          </w:tcBorders>
        </w:tcPr>
        <w:p w:rsidR="002D76BD" w:rsidRDefault="002D76BD" w:rsidP="00E11F9B">
          <w:pPr>
            <w:pStyle w:val="a5"/>
          </w:pPr>
        </w:p>
      </w:tc>
      <w:tc>
        <w:tcPr>
          <w:tcW w:w="1687" w:type="dxa"/>
          <w:vMerge/>
          <w:tcBorders>
            <w:top w:val="nil"/>
            <w:left w:val="nil"/>
            <w:bottom w:val="nil"/>
            <w:right w:val="nil"/>
          </w:tcBorders>
        </w:tcPr>
        <w:p w:rsidR="002D76BD" w:rsidRDefault="002D76BD" w:rsidP="00E11F9B">
          <w:pPr>
            <w:pStyle w:val="a5"/>
          </w:pPr>
        </w:p>
      </w:tc>
      <w:tc>
        <w:tcPr>
          <w:tcW w:w="3686" w:type="dxa"/>
          <w:tcBorders>
            <w:top w:val="single" w:sz="12" w:space="0" w:color="595959" w:themeColor="text1" w:themeTint="A6"/>
            <w:left w:val="nil"/>
            <w:bottom w:val="nil"/>
            <w:right w:val="nil"/>
          </w:tcBorders>
        </w:tcPr>
        <w:p w:rsidR="002D76BD" w:rsidRDefault="002D76BD" w:rsidP="00E11F9B">
          <w:pPr>
            <w:pStyle w:val="a5"/>
          </w:pPr>
        </w:p>
      </w:tc>
    </w:tr>
    <w:tr w:rsidR="002D76BD" w:rsidTr="00E11F9B">
      <w:trPr>
        <w:trHeight w:val="332"/>
      </w:trPr>
      <w:tc>
        <w:tcPr>
          <w:tcW w:w="3686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D76BD" w:rsidRDefault="002D76BD" w:rsidP="00E11F9B">
          <w:pPr>
            <w:pStyle w:val="a5"/>
            <w:jc w:val="center"/>
          </w:pPr>
          <w:r w:rsidRPr="00847C9E">
            <w:rPr>
              <w:rFonts w:ascii="Times New Roman" w:hAnsi="Times New Roman"/>
              <w:color w:val="595959" w:themeColor="text1" w:themeTint="A6"/>
              <w:sz w:val="20"/>
              <w:szCs w:val="20"/>
            </w:rPr>
            <w:t xml:space="preserve">Официальная статистическая информация по </w:t>
          </w:r>
          <w:r>
            <w:rPr>
              <w:rFonts w:ascii="Times New Roman" w:hAnsi="Times New Roman"/>
              <w:color w:val="595959" w:themeColor="text1" w:themeTint="A6"/>
              <w:sz w:val="20"/>
              <w:szCs w:val="20"/>
            </w:rPr>
            <w:t>городу Москве</w:t>
          </w:r>
        </w:p>
      </w:tc>
    </w:tr>
  </w:tbl>
  <w:p w:rsidR="002D76BD" w:rsidRDefault="002D76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2AC" w:rsidRDefault="009A72AC" w:rsidP="002D76BD">
      <w:pPr>
        <w:spacing w:after="0" w:line="240" w:lineRule="auto"/>
      </w:pPr>
      <w:r>
        <w:separator/>
      </w:r>
    </w:p>
  </w:footnote>
  <w:footnote w:type="continuationSeparator" w:id="0">
    <w:p w:rsidR="009A72AC" w:rsidRDefault="009A72AC" w:rsidP="002D7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6BD"/>
    <w:rsid w:val="000A0124"/>
    <w:rsid w:val="0014771D"/>
    <w:rsid w:val="00224928"/>
    <w:rsid w:val="002D76BD"/>
    <w:rsid w:val="0043487D"/>
    <w:rsid w:val="00754B35"/>
    <w:rsid w:val="007F1572"/>
    <w:rsid w:val="00916DD6"/>
    <w:rsid w:val="009A72AC"/>
    <w:rsid w:val="00A7003E"/>
    <w:rsid w:val="00AC4E94"/>
    <w:rsid w:val="00B744E9"/>
    <w:rsid w:val="00BD68BA"/>
    <w:rsid w:val="00D84759"/>
    <w:rsid w:val="00EE18F8"/>
    <w:rsid w:val="00F9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76BD"/>
  </w:style>
  <w:style w:type="paragraph" w:styleId="a5">
    <w:name w:val="footer"/>
    <w:basedOn w:val="a"/>
    <w:link w:val="a6"/>
    <w:uiPriority w:val="99"/>
    <w:unhideWhenUsed/>
    <w:rsid w:val="002D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76BD"/>
  </w:style>
  <w:style w:type="table" w:styleId="a7">
    <w:name w:val="Table Grid"/>
    <w:basedOn w:val="a1"/>
    <w:uiPriority w:val="59"/>
    <w:rsid w:val="002D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3"/>
    <w:basedOn w:val="a"/>
    <w:next w:val="a"/>
    <w:rsid w:val="00B744E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76BD"/>
  </w:style>
  <w:style w:type="paragraph" w:styleId="a5">
    <w:name w:val="footer"/>
    <w:basedOn w:val="a"/>
    <w:link w:val="a6"/>
    <w:uiPriority w:val="99"/>
    <w:unhideWhenUsed/>
    <w:rsid w:val="002D7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76BD"/>
  </w:style>
  <w:style w:type="table" w:styleId="a7">
    <w:name w:val="Table Grid"/>
    <w:basedOn w:val="a1"/>
    <w:uiPriority w:val="59"/>
    <w:rsid w:val="002D7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Люляк Александра Сергеевна</dc:creator>
  <cp:lastModifiedBy>p77_DeevaNV</cp:lastModifiedBy>
  <cp:revision>7</cp:revision>
  <dcterms:created xsi:type="dcterms:W3CDTF">2021-06-29T11:45:00Z</dcterms:created>
  <dcterms:modified xsi:type="dcterms:W3CDTF">2021-09-02T14:37:00Z</dcterms:modified>
</cp:coreProperties>
</file>