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06" w:rsidRDefault="00DC7706"/>
    <w:tbl>
      <w:tblPr>
        <w:tblW w:w="1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0"/>
        <w:gridCol w:w="3254"/>
        <w:gridCol w:w="3301"/>
        <w:gridCol w:w="3301"/>
        <w:gridCol w:w="3409"/>
      </w:tblGrid>
      <w:tr w:rsidR="00C9252C" w:rsidRPr="000E13CE" w:rsidTr="0002757E">
        <w:trPr>
          <w:trHeight w:val="339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706" w:rsidRPr="000E13CE" w:rsidRDefault="00DC7706" w:rsidP="00017EF5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Средние потребительские цены на нефтепродукты по Московской области в 2020 году (рублей)</w:t>
            </w:r>
          </w:p>
        </w:tc>
      </w:tr>
      <w:tr w:rsidR="00C9252C" w:rsidRPr="000E13CE" w:rsidTr="0002757E">
        <w:trPr>
          <w:trHeight w:val="354"/>
        </w:trPr>
        <w:tc>
          <w:tcPr>
            <w:tcW w:w="1444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DC7706" w:rsidRPr="000E13CE" w:rsidRDefault="00DC7706" w:rsidP="00017EF5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(по данным выборочного обследования)</w:t>
            </w:r>
          </w:p>
        </w:tc>
      </w:tr>
      <w:tr w:rsidR="00017EF5" w:rsidRPr="000E13CE" w:rsidTr="008C495F">
        <w:trPr>
          <w:trHeight w:val="486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Дизельное топливо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-92(АИ-93)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-95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408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DC7706" w:rsidRPr="000E13CE" w:rsidRDefault="00DC7706" w:rsidP="00017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-98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Январь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Февраль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Март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73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Апрель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41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45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72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C7706" w:rsidRPr="000E13CE" w:rsidRDefault="00DC7706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Май</w:t>
            </w:r>
          </w:p>
        </w:tc>
        <w:tc>
          <w:tcPr>
            <w:tcW w:w="3254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41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71</w:t>
            </w:r>
          </w:p>
        </w:tc>
        <w:tc>
          <w:tcPr>
            <w:tcW w:w="3301" w:type="dxa"/>
            <w:shd w:val="clear" w:color="auto" w:fill="auto"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45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87</w:t>
            </w:r>
          </w:p>
        </w:tc>
        <w:tc>
          <w:tcPr>
            <w:tcW w:w="3408" w:type="dxa"/>
            <w:shd w:val="clear" w:color="auto" w:fill="auto"/>
            <w:noWrap/>
          </w:tcPr>
          <w:p w:rsidR="00DC7706" w:rsidRPr="000E13CE" w:rsidRDefault="00DC7706" w:rsidP="00080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E13CE">
              <w:rPr>
                <w:rFonts w:ascii="Times New Roman" w:hAnsi="Times New Roman"/>
              </w:rPr>
              <w:t>52</w:t>
            </w:r>
            <w:r w:rsidR="006D5BA8">
              <w:rPr>
                <w:rFonts w:ascii="Times New Roman" w:hAnsi="Times New Roman"/>
              </w:rPr>
              <w:t>,</w:t>
            </w:r>
            <w:r w:rsidRPr="000E13CE">
              <w:rPr>
                <w:rFonts w:ascii="Times New Roman" w:hAnsi="Times New Roman"/>
              </w:rPr>
              <w:t>74</w:t>
            </w:r>
          </w:p>
        </w:tc>
      </w:tr>
      <w:tr w:rsidR="00017EF5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017EF5" w:rsidRPr="000E13CE" w:rsidRDefault="00017EF5" w:rsidP="00017EF5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Июнь</w:t>
            </w:r>
          </w:p>
        </w:tc>
        <w:tc>
          <w:tcPr>
            <w:tcW w:w="3254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64</w:t>
            </w:r>
          </w:p>
        </w:tc>
        <w:tc>
          <w:tcPr>
            <w:tcW w:w="3301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301" w:type="dxa"/>
            <w:shd w:val="clear" w:color="auto" w:fill="auto"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3408" w:type="dxa"/>
            <w:shd w:val="clear" w:color="auto" w:fill="auto"/>
            <w:noWrap/>
          </w:tcPr>
          <w:p w:rsidR="00017EF5" w:rsidRPr="000E13CE" w:rsidRDefault="00017EF5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94</w:t>
            </w:r>
          </w:p>
        </w:tc>
      </w:tr>
      <w:tr w:rsidR="00827C29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827C29" w:rsidRPr="000E13CE" w:rsidRDefault="00827C29" w:rsidP="002D2AB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Июль</w:t>
            </w:r>
          </w:p>
        </w:tc>
        <w:tc>
          <w:tcPr>
            <w:tcW w:w="3254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3301" w:type="dxa"/>
            <w:shd w:val="clear" w:color="auto" w:fill="auto"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3408" w:type="dxa"/>
            <w:shd w:val="clear" w:color="auto" w:fill="auto"/>
            <w:noWrap/>
          </w:tcPr>
          <w:p w:rsidR="00827C29" w:rsidRPr="000E13CE" w:rsidRDefault="00827C29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7D5230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7D5230" w:rsidRPr="000E13CE" w:rsidRDefault="007D5230" w:rsidP="00D20DA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Август</w:t>
            </w:r>
          </w:p>
        </w:tc>
        <w:tc>
          <w:tcPr>
            <w:tcW w:w="3254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3301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3301" w:type="dxa"/>
            <w:shd w:val="clear" w:color="auto" w:fill="auto"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3408" w:type="dxa"/>
            <w:shd w:val="clear" w:color="auto" w:fill="auto"/>
            <w:noWrap/>
          </w:tcPr>
          <w:p w:rsidR="007D5230" w:rsidRPr="000E13CE" w:rsidRDefault="007D5230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56</w:t>
            </w:r>
          </w:p>
        </w:tc>
      </w:tr>
      <w:tr w:rsidR="00DF665E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F665E" w:rsidRPr="000E13CE" w:rsidRDefault="00DF665E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Сентября</w:t>
            </w:r>
          </w:p>
        </w:tc>
        <w:tc>
          <w:tcPr>
            <w:tcW w:w="3254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3408" w:type="dxa"/>
            <w:shd w:val="clear" w:color="auto" w:fill="auto"/>
            <w:noWrap/>
          </w:tcPr>
          <w:p w:rsidR="00DF665E" w:rsidRPr="000E13CE" w:rsidRDefault="00DF665E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62</w:t>
            </w:r>
          </w:p>
        </w:tc>
      </w:tr>
      <w:tr w:rsidR="00850B77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850B77" w:rsidRPr="000E13CE" w:rsidRDefault="00850B77" w:rsidP="00F42D2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Октябрь</w:t>
            </w:r>
          </w:p>
        </w:tc>
        <w:tc>
          <w:tcPr>
            <w:tcW w:w="3254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3301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301" w:type="dxa"/>
            <w:shd w:val="clear" w:color="auto" w:fill="auto"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3408" w:type="dxa"/>
            <w:shd w:val="clear" w:color="auto" w:fill="auto"/>
            <w:noWrap/>
          </w:tcPr>
          <w:p w:rsidR="00850B77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68</w:t>
            </w:r>
          </w:p>
        </w:tc>
      </w:tr>
      <w:tr w:rsidR="00DF665E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DF665E" w:rsidRPr="000E13CE" w:rsidRDefault="00850B77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Ноябрь</w:t>
            </w:r>
          </w:p>
        </w:tc>
        <w:tc>
          <w:tcPr>
            <w:tcW w:w="3254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3301" w:type="dxa"/>
            <w:shd w:val="clear" w:color="auto" w:fill="auto"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3408" w:type="dxa"/>
            <w:shd w:val="clear" w:color="auto" w:fill="auto"/>
            <w:noWrap/>
          </w:tcPr>
          <w:p w:rsidR="00DF665E" w:rsidRPr="000E13CE" w:rsidRDefault="00850B7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74</w:t>
            </w:r>
          </w:p>
        </w:tc>
      </w:tr>
      <w:tr w:rsidR="006D63C7" w:rsidRPr="000E13CE" w:rsidTr="0002757E">
        <w:trPr>
          <w:trHeight w:val="328"/>
        </w:trPr>
        <w:tc>
          <w:tcPr>
            <w:tcW w:w="1180" w:type="dxa"/>
            <w:shd w:val="clear" w:color="auto" w:fill="auto"/>
          </w:tcPr>
          <w:p w:rsidR="006D63C7" w:rsidRPr="000E13CE" w:rsidRDefault="006D63C7" w:rsidP="00D849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E13CE">
              <w:rPr>
                <w:rFonts w:ascii="Times New Roman" w:hAnsi="Times New Roman"/>
                <w:bCs/>
                <w:lang w:eastAsia="ru-RU"/>
              </w:rPr>
              <w:t>Декабрь</w:t>
            </w:r>
          </w:p>
        </w:tc>
        <w:tc>
          <w:tcPr>
            <w:tcW w:w="3254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47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3301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42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3301" w:type="dxa"/>
            <w:shd w:val="clear" w:color="auto" w:fill="auto"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46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3408" w:type="dxa"/>
            <w:shd w:val="clear" w:color="auto" w:fill="auto"/>
            <w:noWrap/>
          </w:tcPr>
          <w:p w:rsidR="006D63C7" w:rsidRPr="000E13CE" w:rsidRDefault="006D63C7" w:rsidP="00080F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0E13CE">
              <w:rPr>
                <w:rFonts w:ascii="Times New Roman" w:hAnsi="Times New Roman"/>
                <w:lang w:eastAsia="ru-RU"/>
              </w:rPr>
              <w:t>53</w:t>
            </w:r>
            <w:r w:rsidR="006D5BA8">
              <w:rPr>
                <w:rFonts w:ascii="Times New Roman" w:hAnsi="Times New Roman"/>
                <w:lang w:eastAsia="ru-RU"/>
              </w:rPr>
              <w:t>,</w:t>
            </w:r>
            <w:r w:rsidRPr="000E13CE">
              <w:rPr>
                <w:rFonts w:ascii="Times New Roman" w:hAnsi="Times New Roman"/>
                <w:lang w:eastAsia="ru-RU"/>
              </w:rPr>
              <w:t>78</w:t>
            </w:r>
          </w:p>
        </w:tc>
      </w:tr>
    </w:tbl>
    <w:p w:rsidR="00DC7706" w:rsidRPr="000E13CE" w:rsidRDefault="00DC7706">
      <w:pPr>
        <w:rPr>
          <w:rFonts w:ascii="Times New Roman" w:hAnsi="Times New Roman"/>
        </w:rPr>
      </w:pPr>
    </w:p>
    <w:tbl>
      <w:tblPr>
        <w:tblW w:w="1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7"/>
        <w:gridCol w:w="3245"/>
        <w:gridCol w:w="3292"/>
        <w:gridCol w:w="3292"/>
        <w:gridCol w:w="3399"/>
      </w:tblGrid>
      <w:tr w:rsidR="003D5C86" w:rsidRPr="000E13CE" w:rsidTr="001F6CC9">
        <w:trPr>
          <w:trHeight w:val="338"/>
        </w:trPr>
        <w:tc>
          <w:tcPr>
            <w:tcW w:w="14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5C86" w:rsidRPr="000E13CE" w:rsidRDefault="003D5C86" w:rsidP="00855AE3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Средние потребительские цены на нефтепродукты по Московской области в 2021 году (рублей)</w:t>
            </w:r>
          </w:p>
        </w:tc>
      </w:tr>
      <w:tr w:rsidR="003D5C86" w:rsidRPr="000E13CE" w:rsidTr="001F6CC9">
        <w:trPr>
          <w:trHeight w:val="325"/>
        </w:trPr>
        <w:tc>
          <w:tcPr>
            <w:tcW w:w="1440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3D5C86" w:rsidRPr="000E13CE" w:rsidRDefault="003D5C86" w:rsidP="00855AE3">
            <w:pPr>
              <w:spacing w:before="100" w:beforeAutospacing="1" w:after="100" w:afterAutospacing="1" w:line="340" w:lineRule="atLeast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(по данным выборочного обследования)</w:t>
            </w:r>
          </w:p>
        </w:tc>
      </w:tr>
      <w:tr w:rsidR="003D5C86" w:rsidRPr="000E13CE" w:rsidTr="001F6CC9">
        <w:trPr>
          <w:trHeight w:val="541"/>
        </w:trPr>
        <w:tc>
          <w:tcPr>
            <w:tcW w:w="1177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45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Дизельное топливо</w:t>
            </w:r>
            <w:r w:rsidR="006D5BA8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  <w:tc>
          <w:tcPr>
            <w:tcW w:w="3292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18671A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-92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3D5C86"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</w:p>
        </w:tc>
        <w:tc>
          <w:tcPr>
            <w:tcW w:w="3292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18671A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-95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="003D5C86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 л</w:t>
            </w:r>
          </w:p>
        </w:tc>
        <w:tc>
          <w:tcPr>
            <w:tcW w:w="3399" w:type="dxa"/>
            <w:shd w:val="clear" w:color="auto" w:fill="auto"/>
          </w:tcPr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Бензин автомобильный марки</w:t>
            </w:r>
          </w:p>
          <w:p w:rsidR="003D5C86" w:rsidRPr="000E13CE" w:rsidRDefault="003D5C86" w:rsidP="00855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E13CE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="00CF0969">
              <w:rPr>
                <w:rFonts w:ascii="Times New Roman" w:hAnsi="Times New Roman"/>
                <w:b/>
                <w:bCs/>
                <w:lang w:eastAsia="ru-RU"/>
              </w:rPr>
              <w:t>И</w:t>
            </w:r>
            <w:r w:rsidRPr="000E13CE">
              <w:rPr>
                <w:rFonts w:ascii="Times New Roman" w:hAnsi="Times New Roman"/>
                <w:b/>
                <w:bCs/>
                <w:lang w:eastAsia="ru-RU"/>
              </w:rPr>
              <w:t>-98 и выше</w:t>
            </w:r>
            <w:r w:rsidR="00080FB3" w:rsidRPr="000E13CE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0E13CE">
              <w:rPr>
                <w:rFonts w:ascii="Times New Roman" w:hAnsi="Times New Roman"/>
                <w:b/>
                <w:bCs/>
                <w:lang w:eastAsia="ru-RU"/>
              </w:rPr>
              <w:t>л</w:t>
            </w:r>
            <w:proofErr w:type="gramEnd"/>
          </w:p>
        </w:tc>
      </w:tr>
      <w:tr w:rsidR="003D5C86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3D5C86" w:rsidRPr="001F6CC9" w:rsidRDefault="003D5C86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245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92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92" w:type="dxa"/>
            <w:shd w:val="clear" w:color="auto" w:fill="auto"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9" w:type="dxa"/>
            <w:shd w:val="clear" w:color="auto" w:fill="auto"/>
            <w:noWrap/>
          </w:tcPr>
          <w:p w:rsidR="003D5C86" w:rsidRPr="001F6CC9" w:rsidRDefault="00BE12EE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6A5E67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6A5E67" w:rsidRPr="001F6CC9" w:rsidRDefault="006A5E67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245" w:type="dxa"/>
            <w:shd w:val="clear" w:color="auto" w:fill="auto"/>
          </w:tcPr>
          <w:p w:rsidR="006A5E67" w:rsidRPr="001F6CC9" w:rsidRDefault="00935533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92" w:type="dxa"/>
            <w:shd w:val="clear" w:color="auto" w:fill="auto"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92" w:type="dxa"/>
            <w:shd w:val="clear" w:color="auto" w:fill="auto"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9" w:type="dxa"/>
            <w:shd w:val="clear" w:color="auto" w:fill="auto"/>
            <w:noWrap/>
          </w:tcPr>
          <w:p w:rsidR="006A5E67" w:rsidRPr="001F6CC9" w:rsidRDefault="00E91CEF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</w:tr>
      <w:tr w:rsidR="00080FB3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080FB3" w:rsidRPr="001F6CC9" w:rsidRDefault="00080FB3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45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92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92" w:type="dxa"/>
            <w:shd w:val="clear" w:color="auto" w:fill="auto"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9" w:type="dxa"/>
            <w:shd w:val="clear" w:color="auto" w:fill="auto"/>
            <w:noWrap/>
          </w:tcPr>
          <w:p w:rsidR="00080FB3" w:rsidRPr="001F6CC9" w:rsidRDefault="005A6CE5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6D5BA8"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145E2E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145E2E" w:rsidRPr="001F6CC9" w:rsidRDefault="00145E2E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245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48,37</w:t>
            </w:r>
          </w:p>
        </w:tc>
        <w:tc>
          <w:tcPr>
            <w:tcW w:w="3292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44,33</w:t>
            </w:r>
          </w:p>
        </w:tc>
        <w:tc>
          <w:tcPr>
            <w:tcW w:w="3292" w:type="dxa"/>
            <w:shd w:val="clear" w:color="auto" w:fill="auto"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48,54</w:t>
            </w:r>
          </w:p>
        </w:tc>
        <w:tc>
          <w:tcPr>
            <w:tcW w:w="3399" w:type="dxa"/>
            <w:shd w:val="clear" w:color="auto" w:fill="auto"/>
            <w:noWrap/>
          </w:tcPr>
          <w:p w:rsidR="00145E2E" w:rsidRPr="001F6CC9" w:rsidRDefault="00B771B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55,85</w:t>
            </w:r>
          </w:p>
        </w:tc>
      </w:tr>
      <w:tr w:rsidR="00434835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434835" w:rsidRPr="001F6CC9" w:rsidRDefault="00434835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245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48,39</w:t>
            </w:r>
          </w:p>
        </w:tc>
        <w:tc>
          <w:tcPr>
            <w:tcW w:w="3292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44,38</w:t>
            </w:r>
          </w:p>
        </w:tc>
        <w:tc>
          <w:tcPr>
            <w:tcW w:w="3292" w:type="dxa"/>
            <w:shd w:val="clear" w:color="auto" w:fill="auto"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48,71</w:t>
            </w:r>
          </w:p>
        </w:tc>
        <w:tc>
          <w:tcPr>
            <w:tcW w:w="3399" w:type="dxa"/>
            <w:shd w:val="clear" w:color="auto" w:fill="auto"/>
            <w:noWrap/>
          </w:tcPr>
          <w:p w:rsidR="00434835" w:rsidRPr="001F6CC9" w:rsidRDefault="0018671A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55,99</w:t>
            </w:r>
          </w:p>
        </w:tc>
      </w:tr>
      <w:tr w:rsidR="009809AE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9809AE" w:rsidRPr="001F6CC9" w:rsidRDefault="009809AE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245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48,59</w:t>
            </w:r>
          </w:p>
        </w:tc>
        <w:tc>
          <w:tcPr>
            <w:tcW w:w="3292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44,54</w:t>
            </w:r>
          </w:p>
        </w:tc>
        <w:tc>
          <w:tcPr>
            <w:tcW w:w="3292" w:type="dxa"/>
            <w:shd w:val="clear" w:color="auto" w:fill="auto"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3399" w:type="dxa"/>
            <w:shd w:val="clear" w:color="auto" w:fill="auto"/>
            <w:noWrap/>
          </w:tcPr>
          <w:p w:rsidR="009809AE" w:rsidRPr="001F6CC9" w:rsidRDefault="00647332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sz w:val="24"/>
                <w:szCs w:val="24"/>
                <w:lang w:eastAsia="ru-RU"/>
              </w:rPr>
              <w:t>56,39</w:t>
            </w:r>
          </w:p>
        </w:tc>
      </w:tr>
      <w:tr w:rsidR="001F6CC9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1F6CC9" w:rsidRPr="001F6CC9" w:rsidRDefault="001F6CC9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F6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245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3292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44,80</w:t>
            </w:r>
          </w:p>
        </w:tc>
        <w:tc>
          <w:tcPr>
            <w:tcW w:w="3292" w:type="dxa"/>
            <w:shd w:val="clear" w:color="auto" w:fill="auto"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49,31</w:t>
            </w:r>
          </w:p>
        </w:tc>
        <w:tc>
          <w:tcPr>
            <w:tcW w:w="3399" w:type="dxa"/>
            <w:shd w:val="clear" w:color="auto" w:fill="auto"/>
            <w:noWrap/>
          </w:tcPr>
          <w:p w:rsidR="001F6CC9" w:rsidRPr="001F6CC9" w:rsidRDefault="001F6CC9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56,74</w:t>
            </w:r>
          </w:p>
        </w:tc>
      </w:tr>
      <w:tr w:rsidR="00CF0969" w:rsidRPr="001F6CC9" w:rsidTr="001F6CC9">
        <w:trPr>
          <w:trHeight w:val="322"/>
        </w:trPr>
        <w:tc>
          <w:tcPr>
            <w:tcW w:w="1177" w:type="dxa"/>
            <w:shd w:val="clear" w:color="auto" w:fill="auto"/>
          </w:tcPr>
          <w:p w:rsidR="00CF0969" w:rsidRPr="001F6CC9" w:rsidRDefault="00CF0969" w:rsidP="00855A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245" w:type="dxa"/>
            <w:shd w:val="clear" w:color="auto" w:fill="auto"/>
          </w:tcPr>
          <w:p w:rsidR="00CF0969" w:rsidRDefault="00C243A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49,30</w:t>
            </w:r>
          </w:p>
        </w:tc>
        <w:tc>
          <w:tcPr>
            <w:tcW w:w="3292" w:type="dxa"/>
            <w:shd w:val="clear" w:color="auto" w:fill="auto"/>
          </w:tcPr>
          <w:p w:rsidR="00CF0969" w:rsidRDefault="00C243A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45,48</w:t>
            </w:r>
          </w:p>
        </w:tc>
        <w:tc>
          <w:tcPr>
            <w:tcW w:w="3292" w:type="dxa"/>
            <w:shd w:val="clear" w:color="auto" w:fill="auto"/>
          </w:tcPr>
          <w:p w:rsidR="00CF0969" w:rsidRDefault="00C243A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49,93</w:t>
            </w:r>
          </w:p>
        </w:tc>
        <w:tc>
          <w:tcPr>
            <w:tcW w:w="3399" w:type="dxa"/>
            <w:shd w:val="clear" w:color="auto" w:fill="auto"/>
            <w:noWrap/>
          </w:tcPr>
          <w:p w:rsidR="00CF0969" w:rsidRDefault="00C243A8" w:rsidP="00080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57,86</w:t>
            </w:r>
            <w:bookmarkStart w:id="0" w:name="_GoBack"/>
            <w:bookmarkEnd w:id="0"/>
          </w:p>
        </w:tc>
      </w:tr>
    </w:tbl>
    <w:p w:rsidR="00DC7706" w:rsidRDefault="00DC7706"/>
    <w:sectPr w:rsidR="00DC7706" w:rsidSect="0002757E">
      <w:pgSz w:w="16839" w:h="11907" w:orient="landscape" w:code="9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C9A"/>
    <w:rsid w:val="00000661"/>
    <w:rsid w:val="00017EF5"/>
    <w:rsid w:val="0002757E"/>
    <w:rsid w:val="0005681D"/>
    <w:rsid w:val="00080FB3"/>
    <w:rsid w:val="000E13CE"/>
    <w:rsid w:val="00105C06"/>
    <w:rsid w:val="00145E2E"/>
    <w:rsid w:val="0018671A"/>
    <w:rsid w:val="0019667B"/>
    <w:rsid w:val="001F6CC9"/>
    <w:rsid w:val="002151E6"/>
    <w:rsid w:val="0025794C"/>
    <w:rsid w:val="002967B8"/>
    <w:rsid w:val="00307E69"/>
    <w:rsid w:val="003D5C86"/>
    <w:rsid w:val="00434835"/>
    <w:rsid w:val="00497B1E"/>
    <w:rsid w:val="005A4DE9"/>
    <w:rsid w:val="005A6CE5"/>
    <w:rsid w:val="005B51BB"/>
    <w:rsid w:val="005B79F4"/>
    <w:rsid w:val="005D1D5B"/>
    <w:rsid w:val="00647332"/>
    <w:rsid w:val="00670C9A"/>
    <w:rsid w:val="00676853"/>
    <w:rsid w:val="006A5E67"/>
    <w:rsid w:val="006D5BA8"/>
    <w:rsid w:val="006D63C7"/>
    <w:rsid w:val="00767F19"/>
    <w:rsid w:val="00780847"/>
    <w:rsid w:val="007B5D50"/>
    <w:rsid w:val="007D5230"/>
    <w:rsid w:val="008006F9"/>
    <w:rsid w:val="00827C29"/>
    <w:rsid w:val="00850B77"/>
    <w:rsid w:val="00897065"/>
    <w:rsid w:val="008C495F"/>
    <w:rsid w:val="00935533"/>
    <w:rsid w:val="00943910"/>
    <w:rsid w:val="009809AE"/>
    <w:rsid w:val="009C65E7"/>
    <w:rsid w:val="00A362E0"/>
    <w:rsid w:val="00A62C3B"/>
    <w:rsid w:val="00B76A95"/>
    <w:rsid w:val="00B771B8"/>
    <w:rsid w:val="00BE12EE"/>
    <w:rsid w:val="00C21671"/>
    <w:rsid w:val="00C243A8"/>
    <w:rsid w:val="00C9252C"/>
    <w:rsid w:val="00C93B10"/>
    <w:rsid w:val="00CE5F2B"/>
    <w:rsid w:val="00CF0969"/>
    <w:rsid w:val="00D41CC3"/>
    <w:rsid w:val="00D42A53"/>
    <w:rsid w:val="00DC6B7F"/>
    <w:rsid w:val="00DC7706"/>
    <w:rsid w:val="00DF665E"/>
    <w:rsid w:val="00E23D65"/>
    <w:rsid w:val="00E56D3F"/>
    <w:rsid w:val="00E91CEF"/>
    <w:rsid w:val="00F9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C2167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3">
    <w:name w:val="Table Grid"/>
    <w:basedOn w:val="a1"/>
    <w:locked/>
    <w:rsid w:val="00C9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Хлопкова Татьяна Николаевна</cp:lastModifiedBy>
  <cp:revision>49</cp:revision>
  <cp:lastPrinted>2021-08-05T07:49:00Z</cp:lastPrinted>
  <dcterms:created xsi:type="dcterms:W3CDTF">2020-06-08T14:29:00Z</dcterms:created>
  <dcterms:modified xsi:type="dcterms:W3CDTF">2021-09-07T09:42:00Z</dcterms:modified>
</cp:coreProperties>
</file>